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DE" w:rsidRPr="009378DE" w:rsidRDefault="009378DE" w:rsidP="009378DE">
      <w:pPr>
        <w:rPr>
          <w:b/>
          <w:sz w:val="28"/>
        </w:rPr>
      </w:pPr>
      <w:r w:rsidRPr="009378DE">
        <w:rPr>
          <w:b/>
          <w:sz w:val="28"/>
        </w:rPr>
        <w:t>Data Labs – OOI Data Explorations</w:t>
      </w:r>
    </w:p>
    <w:p w:rsidR="009378DE" w:rsidRDefault="009378DE" w:rsidP="009378DE">
      <w:pPr>
        <w:pStyle w:val="Footer"/>
      </w:pPr>
      <w:bookmarkStart w:id="0" w:name="_GoBack"/>
      <w:bookmarkEnd w:id="0"/>
      <w:r>
        <w:t>As of 1/6/2019</w:t>
      </w:r>
    </w:p>
    <w:p w:rsidR="009378DE" w:rsidRDefault="009378DE" w:rsidP="009378DE">
      <w:pPr>
        <w:rPr>
          <w:b/>
          <w:bCs/>
          <w:u w:val="single"/>
        </w:rPr>
      </w:pPr>
    </w:p>
    <w:p w:rsidR="009378DE" w:rsidRPr="009378DE" w:rsidRDefault="009378DE" w:rsidP="009378DE">
      <w:r w:rsidRPr="009378DE">
        <w:rPr>
          <w:b/>
          <w:bCs/>
          <w:u w:val="single"/>
        </w:rPr>
        <w:t>Primary Production (2016)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 xml:space="preserve">Primary Production in General </w:t>
      </w:r>
      <w:r w:rsidR="009378DE">
        <w:t xml:space="preserve"> (c</w:t>
      </w:r>
      <w:r w:rsidRPr="009378DE">
        <w:t>oncept map</w:t>
      </w:r>
      <w:r w:rsidR="009378DE">
        <w:t>)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>Primary Production Variables (2 versions)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>Chlorophyll-a Across the Year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>Chlorophyll-a Across the G</w:t>
      </w:r>
      <w:r w:rsidRPr="009378DE">
        <w:t>lobe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>Chlorophyll-a in Temperate Zones of the Ocean</w:t>
      </w:r>
    </w:p>
    <w:p w:rsidR="00000000" w:rsidRPr="009378DE" w:rsidRDefault="001B2D81" w:rsidP="009378DE">
      <w:pPr>
        <w:numPr>
          <w:ilvl w:val="0"/>
          <w:numId w:val="1"/>
        </w:numPr>
      </w:pPr>
      <w:r w:rsidRPr="009378DE">
        <w:t>Chlorophyll-a Near the Polar Zones of the Ocean</w:t>
      </w:r>
    </w:p>
    <w:p w:rsidR="00000000" w:rsidRDefault="001B2D81" w:rsidP="009378DE">
      <w:pPr>
        <w:numPr>
          <w:ilvl w:val="0"/>
          <w:numId w:val="1"/>
        </w:numPr>
      </w:pPr>
      <w:r w:rsidRPr="009378DE">
        <w:t>Chlorophyll-a Inshore vs. Offshore</w:t>
      </w:r>
    </w:p>
    <w:p w:rsidR="009378DE" w:rsidRPr="009378DE" w:rsidRDefault="009378DE" w:rsidP="009378DE"/>
    <w:p w:rsidR="009378DE" w:rsidRPr="009378DE" w:rsidRDefault="009378DE" w:rsidP="009378DE">
      <w:r w:rsidRPr="009378DE">
        <w:rPr>
          <w:b/>
          <w:bCs/>
          <w:u w:val="single"/>
        </w:rPr>
        <w:t>Properties of Seawater (2017)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Seasonal Vari</w:t>
      </w:r>
      <w:r w:rsidRPr="009378DE">
        <w:t>ation of Surface Salinity (E, A)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Processes that Change Salinity (E)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*Changes in pH with Depth (E, A)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*Changes in pH and pCO</w:t>
      </w:r>
      <w:r w:rsidRPr="009378DE">
        <w:rPr>
          <w:vertAlign w:val="subscript"/>
        </w:rPr>
        <w:t>2</w:t>
      </w:r>
      <w:r w:rsidRPr="009378DE">
        <w:t xml:space="preserve"> (E)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Changes in Salinity with Depth (E, A)</w:t>
      </w:r>
    </w:p>
    <w:p w:rsidR="00000000" w:rsidRPr="009378DE" w:rsidRDefault="001B2D81" w:rsidP="009378DE">
      <w:pPr>
        <w:numPr>
          <w:ilvl w:val="0"/>
          <w:numId w:val="2"/>
        </w:numPr>
      </w:pPr>
      <w:r w:rsidRPr="009378DE">
        <w:t>Halocline (E, A)</w:t>
      </w:r>
    </w:p>
    <w:p w:rsidR="009378DE" w:rsidRDefault="009378DE" w:rsidP="009378DE">
      <w:pPr>
        <w:rPr>
          <w:i/>
          <w:iCs/>
        </w:rPr>
      </w:pPr>
      <w:r w:rsidRPr="009378DE">
        <w:rPr>
          <w:i/>
          <w:iCs/>
        </w:rPr>
        <w:t>*Note, pH data needs to be fixed</w:t>
      </w:r>
    </w:p>
    <w:p w:rsidR="009378DE" w:rsidRPr="009378DE" w:rsidRDefault="009378DE" w:rsidP="009378DE"/>
    <w:p w:rsidR="009378DE" w:rsidRPr="009378DE" w:rsidRDefault="009378DE" w:rsidP="009378DE">
      <w:r w:rsidRPr="009378DE">
        <w:rPr>
          <w:b/>
          <w:bCs/>
          <w:u w:val="single"/>
        </w:rPr>
        <w:t>Tectonics &amp; Seamounts (2017)</w:t>
      </w:r>
    </w:p>
    <w:p w:rsidR="00000000" w:rsidRPr="009378DE" w:rsidRDefault="001B2D81" w:rsidP="009378DE">
      <w:pPr>
        <w:numPr>
          <w:ilvl w:val="0"/>
          <w:numId w:val="3"/>
        </w:numPr>
      </w:pPr>
      <w:r w:rsidRPr="009378DE">
        <w:t>Plate Boundary Features (E, A1, A2)</w:t>
      </w:r>
    </w:p>
    <w:p w:rsidR="00000000" w:rsidRPr="009378DE" w:rsidRDefault="001B2D81" w:rsidP="009378DE">
      <w:pPr>
        <w:numPr>
          <w:ilvl w:val="0"/>
          <w:numId w:val="3"/>
        </w:numPr>
      </w:pPr>
      <w:r w:rsidRPr="009378DE">
        <w:t>Geologic Features of a Seamount (E, A1, A2)</w:t>
      </w:r>
    </w:p>
    <w:p w:rsidR="00000000" w:rsidRPr="009378DE" w:rsidRDefault="001B2D81" w:rsidP="009378DE">
      <w:pPr>
        <w:numPr>
          <w:ilvl w:val="0"/>
          <w:numId w:val="3"/>
        </w:numPr>
      </w:pPr>
      <w:r w:rsidRPr="009378DE">
        <w:t>Seamount Diking-Eruption Event Science (E, A)</w:t>
      </w:r>
    </w:p>
    <w:p w:rsidR="00000000" w:rsidRPr="009378DE" w:rsidRDefault="001B2D81" w:rsidP="009378DE">
      <w:pPr>
        <w:numPr>
          <w:ilvl w:val="0"/>
          <w:numId w:val="3"/>
        </w:numPr>
      </w:pPr>
      <w:r w:rsidRPr="009378DE">
        <w:t>Seismic Features at a Seamount (E, A)</w:t>
      </w:r>
    </w:p>
    <w:p w:rsidR="00000000" w:rsidRPr="009378DE" w:rsidRDefault="001B2D81" w:rsidP="009378DE">
      <w:pPr>
        <w:numPr>
          <w:ilvl w:val="0"/>
          <w:numId w:val="3"/>
        </w:numPr>
      </w:pPr>
      <w:r w:rsidRPr="009378DE">
        <w:t>Vent Video Frames (2 scenes + combined)</w:t>
      </w:r>
    </w:p>
    <w:p w:rsidR="009378DE" w:rsidRDefault="009378DE" w:rsidP="009378DE">
      <w:pPr>
        <w:rPr>
          <w:b/>
          <w:bCs/>
          <w:u w:val="single"/>
        </w:rPr>
      </w:pPr>
    </w:p>
    <w:p w:rsidR="009378DE" w:rsidRPr="009378DE" w:rsidRDefault="009378DE" w:rsidP="009378DE">
      <w:r w:rsidRPr="009378DE">
        <w:rPr>
          <w:b/>
          <w:bCs/>
          <w:u w:val="single"/>
        </w:rPr>
        <w:t>Completed 2019 Activities</w:t>
      </w:r>
    </w:p>
    <w:p w:rsidR="00000000" w:rsidRPr="009378DE" w:rsidRDefault="001B2D81" w:rsidP="009378DE">
      <w:pPr>
        <w:numPr>
          <w:ilvl w:val="0"/>
          <w:numId w:val="4"/>
        </w:numPr>
      </w:pPr>
      <w:r w:rsidRPr="009378DE">
        <w:t>Anoxic Events (E?)</w:t>
      </w:r>
    </w:p>
    <w:p w:rsidR="00000000" w:rsidRPr="009378DE" w:rsidRDefault="001B2D81" w:rsidP="009378DE">
      <w:pPr>
        <w:numPr>
          <w:ilvl w:val="0"/>
          <w:numId w:val="4"/>
        </w:numPr>
      </w:pPr>
      <w:r w:rsidRPr="009378DE">
        <w:t>Changes in Salinity (E, CI, A)</w:t>
      </w:r>
    </w:p>
    <w:p w:rsidR="00000000" w:rsidRPr="009378DE" w:rsidRDefault="001B2D81" w:rsidP="009378DE">
      <w:pPr>
        <w:numPr>
          <w:ilvl w:val="0"/>
          <w:numId w:val="4"/>
        </w:numPr>
      </w:pPr>
      <w:r w:rsidRPr="009378DE">
        <w:t>Chlorophyll-a in Upwelling and Stratified Temperate Regions (E, A, A alt)</w:t>
      </w:r>
    </w:p>
    <w:p w:rsidR="00000000" w:rsidRPr="009378DE" w:rsidRDefault="001B2D81" w:rsidP="009378DE">
      <w:pPr>
        <w:numPr>
          <w:ilvl w:val="0"/>
          <w:numId w:val="4"/>
        </w:numPr>
      </w:pPr>
      <w:r w:rsidRPr="009378DE">
        <w:t>Dynamic Air-Sea Interactions (E, CI, A)</w:t>
      </w:r>
    </w:p>
    <w:p w:rsidR="00000000" w:rsidRPr="009378DE" w:rsidRDefault="001B2D81" w:rsidP="009378DE">
      <w:pPr>
        <w:numPr>
          <w:ilvl w:val="0"/>
          <w:numId w:val="4"/>
        </w:numPr>
      </w:pPr>
      <w:r w:rsidRPr="009378DE">
        <w:t>Therm</w:t>
      </w:r>
      <w:r w:rsidRPr="009378DE">
        <w:t>ohaline Circulation (E1, E2, I)</w:t>
      </w:r>
    </w:p>
    <w:p w:rsidR="009378DE" w:rsidRDefault="009378DE" w:rsidP="009378DE">
      <w:pPr>
        <w:rPr>
          <w:b/>
          <w:bCs/>
          <w:u w:val="single"/>
        </w:rPr>
      </w:pPr>
    </w:p>
    <w:p w:rsidR="009378DE" w:rsidRDefault="009378DE" w:rsidP="009378DE">
      <w:pPr>
        <w:rPr>
          <w:b/>
          <w:bCs/>
          <w:u w:val="single"/>
        </w:rPr>
      </w:pPr>
    </w:p>
    <w:p w:rsidR="009378DE" w:rsidRDefault="009378DE" w:rsidP="009378DE">
      <w:pPr>
        <w:rPr>
          <w:b/>
          <w:bCs/>
          <w:u w:val="single"/>
        </w:rPr>
      </w:pPr>
    </w:p>
    <w:p w:rsidR="009378DE" w:rsidRPr="009378DE" w:rsidRDefault="009378DE" w:rsidP="009378DE">
      <w:r w:rsidRPr="009378DE">
        <w:rPr>
          <w:b/>
          <w:bCs/>
          <w:u w:val="single"/>
        </w:rPr>
        <w:t>Drafted / Revisions Pending</w:t>
      </w:r>
    </w:p>
    <w:p w:rsidR="00000000" w:rsidRPr="009378DE" w:rsidRDefault="001B2D81" w:rsidP="009378DE">
      <w:pPr>
        <w:numPr>
          <w:ilvl w:val="0"/>
          <w:numId w:val="5"/>
        </w:numPr>
      </w:pPr>
      <w:r w:rsidRPr="009378DE">
        <w:t>July: CO</w:t>
      </w:r>
      <w:r w:rsidRPr="009378DE">
        <w:rPr>
          <w:vertAlign w:val="subscript"/>
        </w:rPr>
        <w:t>2</w:t>
      </w:r>
      <w:r w:rsidRPr="009378DE">
        <w:t> Exchange Between Air and Sea (2)</w:t>
      </w:r>
    </w:p>
    <w:p w:rsidR="00000000" w:rsidRPr="009378DE" w:rsidRDefault="001B2D81" w:rsidP="009378DE">
      <w:pPr>
        <w:numPr>
          <w:ilvl w:val="0"/>
          <w:numId w:val="5"/>
        </w:numPr>
      </w:pPr>
      <w:r w:rsidRPr="009378DE">
        <w:t>July: Factors affecting Primary Production (2)</w:t>
      </w:r>
    </w:p>
    <w:p w:rsidR="00000000" w:rsidRPr="009378DE" w:rsidRDefault="001B2D81" w:rsidP="009378DE">
      <w:pPr>
        <w:numPr>
          <w:ilvl w:val="0"/>
          <w:numId w:val="5"/>
        </w:numPr>
      </w:pPr>
      <w:r w:rsidRPr="009378DE">
        <w:t>July: Magma Movement and the Shape of the Seafloor (1)</w:t>
      </w:r>
    </w:p>
    <w:p w:rsidR="00000000" w:rsidRPr="009378DE" w:rsidRDefault="001B2D81" w:rsidP="009378DE">
      <w:pPr>
        <w:numPr>
          <w:ilvl w:val="0"/>
          <w:numId w:val="5"/>
        </w:numPr>
      </w:pPr>
      <w:r w:rsidRPr="009378DE">
        <w:t>July: Tectonics and Tsunamis (1)</w:t>
      </w:r>
    </w:p>
    <w:p w:rsidR="00000000" w:rsidRPr="009378DE" w:rsidRDefault="001B2D81" w:rsidP="009378DE">
      <w:pPr>
        <w:numPr>
          <w:ilvl w:val="0"/>
          <w:numId w:val="5"/>
        </w:numPr>
      </w:pPr>
      <w:r w:rsidRPr="009378DE">
        <w:t>Other: Chlorophyll-a and Nitrate</w:t>
      </w:r>
    </w:p>
    <w:p w:rsidR="009378DE" w:rsidRDefault="009378DE" w:rsidP="009378DE">
      <w:pPr>
        <w:rPr>
          <w:b/>
          <w:bCs/>
          <w:u w:val="single"/>
        </w:rPr>
      </w:pPr>
    </w:p>
    <w:p w:rsidR="009378DE" w:rsidRPr="009378DE" w:rsidRDefault="009378DE" w:rsidP="009378DE">
      <w:r w:rsidRPr="009378DE">
        <w:rPr>
          <w:b/>
          <w:bCs/>
          <w:u w:val="single"/>
        </w:rPr>
        <w:t>Coming Soon</w:t>
      </w:r>
    </w:p>
    <w:p w:rsidR="00000000" w:rsidRPr="009378DE" w:rsidRDefault="001B2D81" w:rsidP="009378DE">
      <w:pPr>
        <w:numPr>
          <w:ilvl w:val="0"/>
          <w:numId w:val="6"/>
        </w:numPr>
      </w:pPr>
      <w:r w:rsidRPr="009378DE">
        <w:t>March: Ecosystem Vertical Structure</w:t>
      </w:r>
    </w:p>
    <w:p w:rsidR="00000000" w:rsidRPr="009378DE" w:rsidRDefault="001B2D81" w:rsidP="009378DE">
      <w:pPr>
        <w:numPr>
          <w:ilvl w:val="0"/>
          <w:numId w:val="6"/>
        </w:numPr>
      </w:pPr>
      <w:r w:rsidRPr="009378DE">
        <w:t>March: Profiles of DO and Chlorophyll-a in the Open Ocean</w:t>
      </w:r>
    </w:p>
    <w:p w:rsidR="00000000" w:rsidRPr="009378DE" w:rsidRDefault="001B2D81" w:rsidP="009378DE">
      <w:pPr>
        <w:numPr>
          <w:ilvl w:val="0"/>
          <w:numId w:val="6"/>
        </w:numPr>
      </w:pPr>
      <w:r w:rsidRPr="009378DE">
        <w:t>August: Drivers of Seawater Density (1 widget)</w:t>
      </w:r>
    </w:p>
    <w:p w:rsidR="00000000" w:rsidRPr="009378DE" w:rsidRDefault="001B2D81" w:rsidP="009378DE">
      <w:pPr>
        <w:numPr>
          <w:ilvl w:val="0"/>
          <w:numId w:val="6"/>
        </w:numPr>
      </w:pPr>
      <w:r w:rsidRPr="009378DE">
        <w:t>August: Seasonal Variability In The Mixed Layer (3)</w:t>
      </w:r>
    </w:p>
    <w:p w:rsidR="00000000" w:rsidRPr="009378DE" w:rsidRDefault="001B2D81" w:rsidP="009378DE">
      <w:pPr>
        <w:numPr>
          <w:ilvl w:val="0"/>
          <w:numId w:val="6"/>
        </w:numPr>
      </w:pPr>
      <w:r w:rsidRPr="009378DE">
        <w:t>August: Impacts of Ocean Acidification on Shellfish in the Pacific Northwest (2)</w:t>
      </w:r>
    </w:p>
    <w:p w:rsidR="009378DE" w:rsidRDefault="009378DE" w:rsidP="009378DE">
      <w:pPr>
        <w:rPr>
          <w:b/>
          <w:bCs/>
          <w:u w:val="single"/>
        </w:rPr>
      </w:pPr>
    </w:p>
    <w:p w:rsidR="009378DE" w:rsidRPr="009378DE" w:rsidRDefault="009378DE" w:rsidP="009378DE">
      <w:r w:rsidRPr="009378DE">
        <w:rPr>
          <w:b/>
          <w:bCs/>
          <w:u w:val="single"/>
        </w:rPr>
        <w:t>Back Burner / Not likely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>March: Changes in a hydrothermal vent community over time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>March: Seafloor Deformation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>July: Oceanographic Fingerprint of Hurricane Michael at the New England Shelf Break (1)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>Au</w:t>
      </w:r>
      <w:r w:rsidRPr="009378DE">
        <w:t>gust: Our Dynamic Ocean: Surface and Subsurface Interactions from Coast-to-Coast (3)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>August: Climate Patterns at Station Papa in the Gulf of Alaska (1)</w:t>
      </w:r>
    </w:p>
    <w:p w:rsidR="00000000" w:rsidRPr="009378DE" w:rsidRDefault="001B2D81" w:rsidP="009378DE">
      <w:pPr>
        <w:numPr>
          <w:ilvl w:val="0"/>
          <w:numId w:val="7"/>
        </w:numPr>
      </w:pPr>
      <w:r w:rsidRPr="009378DE">
        <w:t xml:space="preserve">Other: </w:t>
      </w:r>
      <w:proofErr w:type="spellStart"/>
      <w:r w:rsidRPr="009378DE">
        <w:t>Irminger</w:t>
      </w:r>
      <w:proofErr w:type="spellEnd"/>
      <w:r w:rsidRPr="009378DE">
        <w:t xml:space="preserve"> Sea Jigsaw</w:t>
      </w:r>
    </w:p>
    <w:p w:rsidR="009378DE" w:rsidRDefault="009378DE"/>
    <w:sectPr w:rsidR="009378DE" w:rsidSect="009378DE"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81" w:rsidRDefault="001B2D81" w:rsidP="009378DE">
      <w:r>
        <w:separator/>
      </w:r>
    </w:p>
  </w:endnote>
  <w:endnote w:type="continuationSeparator" w:id="0">
    <w:p w:rsidR="001B2D81" w:rsidRDefault="001B2D81" w:rsidP="009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81" w:rsidRDefault="001B2D81" w:rsidP="009378DE">
      <w:r>
        <w:separator/>
      </w:r>
    </w:p>
  </w:footnote>
  <w:footnote w:type="continuationSeparator" w:id="0">
    <w:p w:rsidR="001B2D81" w:rsidRDefault="001B2D81" w:rsidP="0093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433"/>
    <w:multiLevelType w:val="hybridMultilevel"/>
    <w:tmpl w:val="98B8648A"/>
    <w:lvl w:ilvl="0" w:tplc="592E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8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1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9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0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8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68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8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B4A5A"/>
    <w:multiLevelType w:val="hybridMultilevel"/>
    <w:tmpl w:val="4A90EB08"/>
    <w:lvl w:ilvl="0" w:tplc="3072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C3C8">
      <w:start w:val="8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4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A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4644B"/>
    <w:multiLevelType w:val="hybridMultilevel"/>
    <w:tmpl w:val="9D6A6802"/>
    <w:lvl w:ilvl="0" w:tplc="A016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2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E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6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EC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22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E3B74"/>
    <w:multiLevelType w:val="hybridMultilevel"/>
    <w:tmpl w:val="13285192"/>
    <w:lvl w:ilvl="0" w:tplc="E302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2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07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B0D0E"/>
    <w:multiLevelType w:val="hybridMultilevel"/>
    <w:tmpl w:val="13621A7E"/>
    <w:lvl w:ilvl="0" w:tplc="B6EA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2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AD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4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1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2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4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6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A6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9C5416"/>
    <w:multiLevelType w:val="hybridMultilevel"/>
    <w:tmpl w:val="14F69F0E"/>
    <w:lvl w:ilvl="0" w:tplc="640E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86CB4">
      <w:start w:val="8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89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6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0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A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C4F25"/>
    <w:multiLevelType w:val="hybridMultilevel"/>
    <w:tmpl w:val="098A4CE0"/>
    <w:lvl w:ilvl="0" w:tplc="B0E0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524A">
      <w:start w:val="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A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0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6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DE"/>
    <w:rsid w:val="001B2D81"/>
    <w:rsid w:val="005D0678"/>
    <w:rsid w:val="006048B1"/>
    <w:rsid w:val="006326BB"/>
    <w:rsid w:val="00906A3C"/>
    <w:rsid w:val="009378DE"/>
    <w:rsid w:val="00AD6620"/>
    <w:rsid w:val="00C03B9F"/>
    <w:rsid w:val="00C448CB"/>
    <w:rsid w:val="00C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B7447"/>
  <w15:chartTrackingRefBased/>
  <w15:docId w15:val="{669501F4-E6C2-D044-81BE-B5ED718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7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7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DE"/>
  </w:style>
  <w:style w:type="paragraph" w:styleId="Footer">
    <w:name w:val="footer"/>
    <w:basedOn w:val="Normal"/>
    <w:link w:val="FooterChar"/>
    <w:uiPriority w:val="99"/>
    <w:unhideWhenUsed/>
    <w:rsid w:val="0093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Rutgers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Lichtenwalner</dc:creator>
  <cp:keywords/>
  <dc:description/>
  <cp:lastModifiedBy>Sage Lichtenwalner</cp:lastModifiedBy>
  <cp:revision>1</cp:revision>
  <dcterms:created xsi:type="dcterms:W3CDTF">2020-01-06T18:13:00Z</dcterms:created>
  <dcterms:modified xsi:type="dcterms:W3CDTF">2020-01-06T18:17:00Z</dcterms:modified>
</cp:coreProperties>
</file>